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EA6" w:rsidRDefault="004429EF">
      <w:pPr>
        <w:rPr>
          <w:rFonts w:ascii="Verdana" w:hAnsi="Verdana"/>
          <w:b/>
          <w:bCs/>
          <w:sz w:val="40"/>
          <w:szCs w:val="40"/>
        </w:rPr>
      </w:pPr>
      <w:r>
        <w:rPr>
          <w:rFonts w:ascii="Verdana" w:hAnsi="Verdana"/>
          <w:b/>
          <w:bCs/>
          <w:sz w:val="40"/>
          <w:szCs w:val="40"/>
        </w:rPr>
        <w:t>Bürgerversammlung 05.10.2021</w:t>
      </w:r>
    </w:p>
    <w:p w:rsidR="00C51EA6" w:rsidRDefault="00C51EA6">
      <w:pPr>
        <w:rPr>
          <w:rFonts w:ascii="Verdana" w:hAnsi="Verdana"/>
          <w:b/>
          <w:bCs/>
          <w:sz w:val="40"/>
          <w:szCs w:val="40"/>
        </w:rPr>
      </w:pPr>
    </w:p>
    <w:p w:rsidR="00C51EA6" w:rsidRDefault="004429EF">
      <w:pPr>
        <w:numPr>
          <w:ilvl w:val="0"/>
          <w:numId w:val="1"/>
        </w:numPr>
        <w:rPr>
          <w:rFonts w:ascii="Verdana" w:hAnsi="Verdana"/>
          <w:b/>
          <w:bCs/>
          <w:sz w:val="40"/>
          <w:szCs w:val="40"/>
        </w:rPr>
      </w:pPr>
      <w:r>
        <w:rPr>
          <w:rFonts w:ascii="Verdana" w:hAnsi="Verdana"/>
          <w:b/>
          <w:bCs/>
          <w:sz w:val="40"/>
          <w:szCs w:val="40"/>
        </w:rPr>
        <w:t>Mitteilungen</w:t>
      </w:r>
    </w:p>
    <w:p w:rsidR="00C51EA6" w:rsidRDefault="004429EF">
      <w:pPr>
        <w:rPr>
          <w:rFonts w:ascii="Verdana" w:hAnsi="Verdana"/>
          <w:b/>
          <w:bCs/>
          <w:sz w:val="26"/>
          <w:szCs w:val="26"/>
        </w:rPr>
      </w:pPr>
      <w:r>
        <w:rPr>
          <w:rFonts w:ascii="Verdana" w:hAnsi="Verdana"/>
          <w:b/>
          <w:bCs/>
          <w:sz w:val="26"/>
          <w:szCs w:val="26"/>
        </w:rPr>
        <w:t>- Anträge der ISB</w:t>
      </w:r>
    </w:p>
    <w:p w:rsidR="00C51EA6" w:rsidRDefault="004429EF">
      <w:pPr>
        <w:rPr>
          <w:rFonts w:ascii="Verdana" w:hAnsi="Verdana"/>
          <w:b/>
          <w:bCs/>
          <w:sz w:val="26"/>
          <w:szCs w:val="26"/>
        </w:rPr>
      </w:pPr>
      <w:r>
        <w:rPr>
          <w:rFonts w:ascii="Verdana" w:hAnsi="Verdana"/>
          <w:b/>
          <w:bCs/>
          <w:sz w:val="26"/>
          <w:szCs w:val="26"/>
        </w:rPr>
        <w:t xml:space="preserve"> seit letzte Woche können die Anträge an die ISB gestellt werden, während die Anträge für die pauschalierte Hilfe für den Hausrat eher unkompliziert sind, sind die </w:t>
      </w:r>
      <w:r>
        <w:rPr>
          <w:rFonts w:ascii="Verdana" w:hAnsi="Verdana"/>
          <w:b/>
          <w:bCs/>
          <w:sz w:val="26"/>
          <w:szCs w:val="26"/>
        </w:rPr>
        <w:t>Anträge für Hauseigentümer und Gewerbetreibende komplizierter. Es ist so, dass eigentlich jeder einen Antrag stellen sollte, damit auch die Versicherten die 100 % erhalten, denn die Versicherungsleistung wird zuerst auf den Eigenanteil angerechnet.</w:t>
      </w:r>
    </w:p>
    <w:p w:rsidR="00C51EA6" w:rsidRDefault="004429EF">
      <w:pPr>
        <w:rPr>
          <w:rFonts w:ascii="Verdana" w:hAnsi="Verdana"/>
          <w:b/>
          <w:bCs/>
          <w:sz w:val="26"/>
          <w:szCs w:val="26"/>
        </w:rPr>
      </w:pPr>
      <w:r>
        <w:rPr>
          <w:rFonts w:ascii="Verdana" w:hAnsi="Verdana"/>
          <w:b/>
          <w:bCs/>
          <w:sz w:val="26"/>
          <w:szCs w:val="26"/>
        </w:rPr>
        <w:t>Zur An</w:t>
      </w:r>
      <w:r>
        <w:rPr>
          <w:rFonts w:ascii="Verdana" w:hAnsi="Verdana"/>
          <w:b/>
          <w:bCs/>
          <w:sz w:val="26"/>
          <w:szCs w:val="26"/>
        </w:rPr>
        <w:t>tragsstellung sind sowohl Verwaltungskräfte als auch ein Architekt vor Ort, die uns bei der Antragsstellung unterstützen sollen. Der Antrag kann nur Online gestellt werden, deshalb auch die Unterstützung.</w:t>
      </w:r>
    </w:p>
    <w:p w:rsidR="00C51EA6" w:rsidRDefault="004429EF">
      <w:pPr>
        <w:rPr>
          <w:rFonts w:ascii="Verdana" w:hAnsi="Verdana"/>
          <w:b/>
          <w:bCs/>
          <w:sz w:val="26"/>
          <w:szCs w:val="26"/>
        </w:rPr>
      </w:pPr>
      <w:r>
        <w:rPr>
          <w:rFonts w:ascii="Verdana" w:hAnsi="Verdana"/>
          <w:b/>
          <w:bCs/>
          <w:sz w:val="26"/>
          <w:szCs w:val="26"/>
        </w:rPr>
        <w:t xml:space="preserve">Leider ist es noch nicht sicher, ob die Gutachter </w:t>
      </w:r>
      <w:r>
        <w:rPr>
          <w:rFonts w:ascii="Verdana" w:hAnsi="Verdana"/>
          <w:b/>
          <w:bCs/>
          <w:sz w:val="26"/>
          <w:szCs w:val="26"/>
        </w:rPr>
        <w:t>die letzte Woche hier im Dorf waren, die Gutachten auch an euch weitergeben werden. Dazu findet am 09.10.2021 ein Gespräch zwischen der VG und den Gutachtern statt, es geht da um Haftungsfragen. Wir gehen aber davon aus, dass die Gutachten an die Hauseigen</w:t>
      </w:r>
      <w:r>
        <w:rPr>
          <w:rFonts w:ascii="Verdana" w:hAnsi="Verdana"/>
          <w:b/>
          <w:bCs/>
          <w:sz w:val="26"/>
          <w:szCs w:val="26"/>
        </w:rPr>
        <w:t>tümer weitergegeben werden.</w:t>
      </w:r>
    </w:p>
    <w:p w:rsidR="00C51EA6" w:rsidRDefault="004429EF">
      <w:pPr>
        <w:rPr>
          <w:rFonts w:ascii="Verdana" w:hAnsi="Verdana"/>
          <w:b/>
          <w:bCs/>
          <w:sz w:val="26"/>
          <w:szCs w:val="26"/>
        </w:rPr>
      </w:pPr>
      <w:r>
        <w:rPr>
          <w:rFonts w:ascii="Verdana" w:hAnsi="Verdana"/>
          <w:b/>
          <w:bCs/>
          <w:sz w:val="26"/>
          <w:szCs w:val="26"/>
        </w:rPr>
        <w:t>Der Antrag kann ohne das Gutachten gestellt werden,m das kann nachgereicht werden</w:t>
      </w:r>
    </w:p>
    <w:p w:rsidR="00C51EA6" w:rsidRDefault="00C51EA6">
      <w:pPr>
        <w:rPr>
          <w:rFonts w:ascii="Verdana" w:hAnsi="Verdana"/>
          <w:b/>
          <w:bCs/>
          <w:sz w:val="26"/>
          <w:szCs w:val="26"/>
        </w:rPr>
      </w:pPr>
    </w:p>
    <w:p w:rsidR="00C51EA6" w:rsidRDefault="004429EF">
      <w:pPr>
        <w:numPr>
          <w:ilvl w:val="0"/>
          <w:numId w:val="1"/>
        </w:numPr>
        <w:rPr>
          <w:rFonts w:ascii="Verdana" w:hAnsi="Verdana"/>
          <w:b/>
          <w:bCs/>
          <w:sz w:val="26"/>
          <w:szCs w:val="26"/>
        </w:rPr>
      </w:pPr>
      <w:r>
        <w:rPr>
          <w:rFonts w:ascii="Verdana" w:hAnsi="Verdana"/>
          <w:b/>
          <w:bCs/>
          <w:sz w:val="26"/>
          <w:szCs w:val="26"/>
        </w:rPr>
        <w:t>Hochwasserlinie</w:t>
      </w:r>
    </w:p>
    <w:p w:rsidR="00C51EA6" w:rsidRDefault="004429EF">
      <w:pPr>
        <w:rPr>
          <w:rFonts w:ascii="Verdana" w:hAnsi="Verdana"/>
          <w:b/>
          <w:bCs/>
          <w:sz w:val="26"/>
          <w:szCs w:val="26"/>
        </w:rPr>
      </w:pPr>
      <w:r>
        <w:rPr>
          <w:rFonts w:ascii="Verdana" w:hAnsi="Verdana"/>
          <w:b/>
          <w:bCs/>
          <w:sz w:val="26"/>
          <w:szCs w:val="26"/>
        </w:rPr>
        <w:t>Die rote Linie zeigt den Wasserstand des letzten Hochwassers an, die blaue Linie ist das neue Überschwemmungsgebiet, innerhalb d</w:t>
      </w:r>
      <w:r>
        <w:rPr>
          <w:rFonts w:ascii="Verdana" w:hAnsi="Verdana"/>
          <w:b/>
          <w:bCs/>
          <w:sz w:val="26"/>
          <w:szCs w:val="26"/>
        </w:rPr>
        <w:t>ieser Grenze muss bei einem Neubau und bei baugehmigungspflichtigen Umbauten jetzt Hochwasservorsorge betrieben werden. Welche Maßnahmen durchgeführt werden müssen, kann nur das Bauamt bei der Genehmigung sagen.</w:t>
      </w:r>
    </w:p>
    <w:p w:rsidR="00C51EA6" w:rsidRDefault="004429EF">
      <w:pPr>
        <w:rPr>
          <w:rFonts w:ascii="Verdana" w:hAnsi="Verdana"/>
          <w:b/>
          <w:bCs/>
          <w:sz w:val="26"/>
          <w:szCs w:val="26"/>
        </w:rPr>
      </w:pPr>
      <w:r>
        <w:rPr>
          <w:rFonts w:ascii="Verdana" w:hAnsi="Verdana"/>
          <w:b/>
          <w:bCs/>
          <w:sz w:val="26"/>
          <w:szCs w:val="26"/>
        </w:rPr>
        <w:t>Innerhalb der besonders gefährdeten Zone ge</w:t>
      </w:r>
      <w:r>
        <w:rPr>
          <w:rFonts w:ascii="Verdana" w:hAnsi="Verdana"/>
          <w:b/>
          <w:bCs/>
          <w:sz w:val="26"/>
          <w:szCs w:val="26"/>
        </w:rPr>
        <w:t>lten wesentlich strengere Regeln, auch die müssen mit dem Bauamt abgestimmt werden.</w:t>
      </w:r>
    </w:p>
    <w:p w:rsidR="00C51EA6" w:rsidRDefault="00C51EA6">
      <w:pPr>
        <w:rPr>
          <w:rFonts w:ascii="Verdana" w:hAnsi="Verdana"/>
          <w:b/>
          <w:bCs/>
          <w:sz w:val="26"/>
          <w:szCs w:val="26"/>
        </w:rPr>
      </w:pPr>
    </w:p>
    <w:p w:rsidR="00C51EA6" w:rsidRDefault="004429EF">
      <w:pPr>
        <w:numPr>
          <w:ilvl w:val="0"/>
          <w:numId w:val="1"/>
        </w:numPr>
        <w:rPr>
          <w:rFonts w:ascii="Verdana" w:hAnsi="Verdana"/>
          <w:b/>
          <w:bCs/>
          <w:sz w:val="26"/>
          <w:szCs w:val="26"/>
        </w:rPr>
      </w:pPr>
      <w:r>
        <w:rPr>
          <w:rFonts w:ascii="Verdana" w:hAnsi="Verdana"/>
          <w:b/>
          <w:bCs/>
          <w:sz w:val="26"/>
          <w:szCs w:val="26"/>
        </w:rPr>
        <w:t>Dank der Unterstützung einiger freiwilliger Helfer können wir in der ehemaligen Wohnung in Dangeln 24 folgendes anbieten:</w:t>
      </w:r>
    </w:p>
    <w:p w:rsidR="00C51EA6" w:rsidRDefault="004429EF">
      <w:pPr>
        <w:rPr>
          <w:rFonts w:ascii="Verdana" w:hAnsi="Verdana"/>
          <w:b/>
          <w:bCs/>
          <w:sz w:val="26"/>
          <w:szCs w:val="26"/>
        </w:rPr>
      </w:pPr>
      <w:r>
        <w:rPr>
          <w:rFonts w:ascii="Verdana" w:hAnsi="Verdana"/>
          <w:b/>
          <w:bCs/>
          <w:sz w:val="26"/>
          <w:szCs w:val="26"/>
        </w:rPr>
        <w:t>- einen Jugendraum</w:t>
      </w:r>
    </w:p>
    <w:p w:rsidR="00C51EA6" w:rsidRDefault="004429EF">
      <w:pPr>
        <w:rPr>
          <w:rFonts w:ascii="Verdana" w:hAnsi="Verdana"/>
          <w:b/>
          <w:bCs/>
          <w:sz w:val="26"/>
          <w:szCs w:val="26"/>
        </w:rPr>
      </w:pPr>
      <w:r>
        <w:rPr>
          <w:rFonts w:ascii="Verdana" w:hAnsi="Verdana"/>
          <w:b/>
          <w:bCs/>
          <w:sz w:val="26"/>
          <w:szCs w:val="26"/>
        </w:rPr>
        <w:t>- zwei Interneträume für Home</w:t>
      </w:r>
      <w:r>
        <w:rPr>
          <w:rFonts w:ascii="Verdana" w:hAnsi="Verdana"/>
          <w:b/>
          <w:bCs/>
          <w:sz w:val="26"/>
          <w:szCs w:val="26"/>
        </w:rPr>
        <w:t>office, Online-Vorlesungen oder ähnliches</w:t>
      </w:r>
    </w:p>
    <w:p w:rsidR="00C51EA6" w:rsidRDefault="004429EF">
      <w:pPr>
        <w:numPr>
          <w:ilvl w:val="0"/>
          <w:numId w:val="1"/>
        </w:numPr>
        <w:rPr>
          <w:rFonts w:ascii="Verdana" w:hAnsi="Verdana"/>
          <w:b/>
          <w:bCs/>
          <w:sz w:val="26"/>
          <w:szCs w:val="26"/>
        </w:rPr>
      </w:pPr>
      <w:r>
        <w:rPr>
          <w:rFonts w:ascii="Verdana" w:hAnsi="Verdana"/>
          <w:b/>
          <w:bCs/>
          <w:sz w:val="26"/>
          <w:szCs w:val="26"/>
        </w:rPr>
        <w:t>Bürgersteige und Licht</w:t>
      </w:r>
    </w:p>
    <w:p w:rsidR="00C51EA6" w:rsidRDefault="004429EF">
      <w:pPr>
        <w:rPr>
          <w:rFonts w:ascii="Verdana" w:hAnsi="Verdana"/>
          <w:b/>
          <w:bCs/>
          <w:sz w:val="26"/>
          <w:szCs w:val="26"/>
        </w:rPr>
      </w:pPr>
      <w:r>
        <w:rPr>
          <w:rFonts w:ascii="Verdana" w:hAnsi="Verdana"/>
          <w:b/>
          <w:bCs/>
          <w:sz w:val="26"/>
          <w:szCs w:val="26"/>
        </w:rPr>
        <w:t xml:space="preserve">Wir hoffen,dass überall wo es nötig ist jetzt Bürgersteige für die Schüler vorhanden sind. Licht fehlt noch Am Sahrbach, hier </w:t>
      </w:r>
      <w:r>
        <w:rPr>
          <w:rFonts w:ascii="Verdana" w:hAnsi="Verdana"/>
          <w:b/>
          <w:bCs/>
          <w:sz w:val="26"/>
          <w:szCs w:val="26"/>
        </w:rPr>
        <w:lastRenderedPageBreak/>
        <w:t>arbeiten wir dran.</w:t>
      </w:r>
    </w:p>
    <w:p w:rsidR="00C51EA6" w:rsidRDefault="004429EF">
      <w:pPr>
        <w:rPr>
          <w:rFonts w:ascii="Verdana" w:hAnsi="Verdana"/>
          <w:b/>
          <w:bCs/>
          <w:sz w:val="26"/>
          <w:szCs w:val="26"/>
        </w:rPr>
      </w:pPr>
      <w:r>
        <w:rPr>
          <w:rFonts w:ascii="Verdana" w:hAnsi="Verdana"/>
          <w:b/>
          <w:bCs/>
          <w:sz w:val="26"/>
          <w:szCs w:val="26"/>
        </w:rPr>
        <w:t xml:space="preserve">Nachfrage wegen des Schulbusses, müssen </w:t>
      </w:r>
      <w:r>
        <w:rPr>
          <w:rFonts w:ascii="Verdana" w:hAnsi="Verdana"/>
          <w:b/>
          <w:bCs/>
          <w:sz w:val="26"/>
          <w:szCs w:val="26"/>
        </w:rPr>
        <w:t>die Schüler immer noch nach Altenburg, bzw. fährt der Schienenersatzverkehr immer noch nicht Kreuzberg?</w:t>
      </w:r>
    </w:p>
    <w:p w:rsidR="00C51EA6" w:rsidRDefault="004429EF">
      <w:pPr>
        <w:numPr>
          <w:ilvl w:val="0"/>
          <w:numId w:val="1"/>
        </w:numPr>
        <w:rPr>
          <w:rFonts w:ascii="Verdana" w:hAnsi="Verdana"/>
          <w:b/>
          <w:bCs/>
          <w:sz w:val="26"/>
          <w:szCs w:val="26"/>
        </w:rPr>
      </w:pPr>
      <w:r>
        <w:rPr>
          <w:rFonts w:ascii="Verdana" w:hAnsi="Verdana"/>
          <w:b/>
          <w:bCs/>
          <w:sz w:val="26"/>
          <w:szCs w:val="26"/>
        </w:rPr>
        <w:t>Holz bzw. Heizung</w:t>
      </w:r>
    </w:p>
    <w:p w:rsidR="00C51EA6" w:rsidRDefault="004429EF">
      <w:pPr>
        <w:rPr>
          <w:rFonts w:ascii="Verdana" w:hAnsi="Verdana"/>
          <w:b/>
          <w:bCs/>
          <w:sz w:val="26"/>
          <w:szCs w:val="26"/>
        </w:rPr>
      </w:pPr>
      <w:r>
        <w:rPr>
          <w:rFonts w:ascii="Verdana" w:hAnsi="Verdana"/>
          <w:b/>
          <w:bCs/>
          <w:sz w:val="26"/>
          <w:szCs w:val="26"/>
        </w:rPr>
        <w:t>Wir werden unseren Holzplatz auch für Altenburg zur Verfügung stellen, da es wenig Sinn macht für jeden Ort einen Holzplatz einzuricht</w:t>
      </w:r>
      <w:r>
        <w:rPr>
          <w:rFonts w:ascii="Verdana" w:hAnsi="Verdana"/>
          <w:b/>
          <w:bCs/>
          <w:sz w:val="26"/>
          <w:szCs w:val="26"/>
        </w:rPr>
        <w:t>en. Es wird auch jeden Fall Holz für alle geliefert, für Altenburg kommt noch Holz aus der Pfalz und aus Niederbayern.</w:t>
      </w:r>
    </w:p>
    <w:p w:rsidR="00C51EA6" w:rsidRDefault="004429EF">
      <w:pPr>
        <w:rPr>
          <w:rFonts w:ascii="Verdana" w:hAnsi="Verdana"/>
          <w:b/>
          <w:bCs/>
          <w:sz w:val="26"/>
          <w:szCs w:val="26"/>
        </w:rPr>
      </w:pPr>
      <w:r>
        <w:rPr>
          <w:rFonts w:ascii="Verdana" w:hAnsi="Verdana"/>
          <w:b/>
          <w:bCs/>
          <w:sz w:val="26"/>
          <w:szCs w:val="26"/>
        </w:rPr>
        <w:t>Am 30.10. werden mehrere Paletten Holzpelletts und Holzbriketts geliefert. Wenn noch mehr Kohlebriketts benötigt werden bitte melden.</w:t>
      </w:r>
    </w:p>
    <w:p w:rsidR="00C51EA6" w:rsidRDefault="004429EF">
      <w:pPr>
        <w:rPr>
          <w:rFonts w:ascii="Verdana" w:hAnsi="Verdana"/>
          <w:b/>
          <w:bCs/>
          <w:sz w:val="26"/>
          <w:szCs w:val="26"/>
        </w:rPr>
      </w:pPr>
      <w:r>
        <w:rPr>
          <w:rFonts w:ascii="Verdana" w:hAnsi="Verdana"/>
          <w:b/>
          <w:bCs/>
          <w:sz w:val="26"/>
          <w:szCs w:val="26"/>
        </w:rPr>
        <w:t>Ö</w:t>
      </w:r>
      <w:r>
        <w:rPr>
          <w:rFonts w:ascii="Verdana" w:hAnsi="Verdana"/>
          <w:b/>
          <w:bCs/>
          <w:sz w:val="26"/>
          <w:szCs w:val="26"/>
        </w:rPr>
        <w:t>ffnungszeiten Holzplatz: Samstag von 10 bis 12</w:t>
      </w:r>
    </w:p>
    <w:p w:rsidR="00C51EA6" w:rsidRDefault="004429EF">
      <w:pPr>
        <w:rPr>
          <w:rFonts w:ascii="Verdana" w:hAnsi="Verdana"/>
          <w:b/>
          <w:bCs/>
          <w:sz w:val="26"/>
          <w:szCs w:val="26"/>
        </w:rPr>
      </w:pPr>
      <w:r>
        <w:rPr>
          <w:rFonts w:ascii="Verdana" w:hAnsi="Verdana"/>
          <w:b/>
          <w:bCs/>
          <w:sz w:val="26"/>
          <w:szCs w:val="26"/>
        </w:rPr>
        <w:t>Dienstag von 14 bis 16</w:t>
      </w:r>
    </w:p>
    <w:p w:rsidR="00C51EA6" w:rsidRDefault="004429EF">
      <w:pPr>
        <w:numPr>
          <w:ilvl w:val="0"/>
          <w:numId w:val="1"/>
        </w:numPr>
        <w:rPr>
          <w:rFonts w:ascii="Verdana" w:hAnsi="Verdana"/>
          <w:b/>
          <w:bCs/>
          <w:sz w:val="26"/>
          <w:szCs w:val="26"/>
        </w:rPr>
      </w:pPr>
      <w:r>
        <w:rPr>
          <w:rFonts w:ascii="Verdana" w:hAnsi="Verdana"/>
          <w:b/>
          <w:bCs/>
          <w:sz w:val="26"/>
          <w:szCs w:val="26"/>
        </w:rPr>
        <w:t>Nahwärme</w:t>
      </w:r>
    </w:p>
    <w:p w:rsidR="00C51EA6" w:rsidRDefault="004429EF">
      <w:pPr>
        <w:rPr>
          <w:rFonts w:ascii="Verdana" w:hAnsi="Verdana"/>
          <w:b/>
          <w:bCs/>
          <w:sz w:val="26"/>
          <w:szCs w:val="26"/>
        </w:rPr>
      </w:pPr>
      <w:r>
        <w:rPr>
          <w:rFonts w:ascii="Verdana" w:hAnsi="Verdana"/>
          <w:b/>
          <w:bCs/>
          <w:sz w:val="26"/>
          <w:szCs w:val="26"/>
        </w:rPr>
        <w:t xml:space="preserve">Die Familie Boeselager möchte gerne eine Nahwärmeheizung bauen, hierzu wird es eine gesonderte Veranstaltung geben, alle die sich dafür interessieren möchten sich bitte melden, </w:t>
      </w:r>
      <w:r>
        <w:rPr>
          <w:rFonts w:ascii="Verdana" w:hAnsi="Verdana"/>
          <w:b/>
          <w:bCs/>
          <w:sz w:val="26"/>
          <w:szCs w:val="26"/>
        </w:rPr>
        <w:t>damit die entsprechenden Möglichkeiten, die auch die Übergangsheizung enthalten unterbreitet werden können.</w:t>
      </w:r>
    </w:p>
    <w:p w:rsidR="00C51EA6" w:rsidRDefault="004429EF">
      <w:pPr>
        <w:numPr>
          <w:ilvl w:val="0"/>
          <w:numId w:val="1"/>
        </w:numPr>
        <w:rPr>
          <w:rFonts w:ascii="Verdana" w:hAnsi="Verdana"/>
          <w:b/>
          <w:bCs/>
          <w:sz w:val="26"/>
          <w:szCs w:val="26"/>
        </w:rPr>
      </w:pPr>
      <w:r>
        <w:rPr>
          <w:rFonts w:ascii="Verdana" w:hAnsi="Verdana"/>
          <w:b/>
          <w:bCs/>
          <w:sz w:val="26"/>
          <w:szCs w:val="26"/>
        </w:rPr>
        <w:t>Malteser</w:t>
      </w:r>
    </w:p>
    <w:p w:rsidR="00C51EA6" w:rsidRDefault="004429EF">
      <w:pPr>
        <w:rPr>
          <w:rFonts w:ascii="Verdana" w:hAnsi="Verdana"/>
          <w:b/>
          <w:bCs/>
          <w:sz w:val="26"/>
          <w:szCs w:val="26"/>
        </w:rPr>
      </w:pPr>
      <w:r>
        <w:rPr>
          <w:rFonts w:ascii="Verdana" w:hAnsi="Verdana"/>
          <w:b/>
          <w:bCs/>
          <w:sz w:val="26"/>
          <w:szCs w:val="26"/>
        </w:rPr>
        <w:t>Ein Mitarbeiter der Malteser stellt sich vor und berichtet, dass der Malteser Hilfsdienst bis Ende nächsten Jahres Ansprechpartner in unser</w:t>
      </w:r>
      <w:r>
        <w:rPr>
          <w:rFonts w:ascii="Verdana" w:hAnsi="Verdana"/>
          <w:b/>
          <w:bCs/>
          <w:sz w:val="26"/>
          <w:szCs w:val="26"/>
        </w:rPr>
        <w:t>em Dorf sein will. Es wurde ein großer Containerraum an der Mühle aufgestellt.</w:t>
      </w:r>
    </w:p>
    <w:p w:rsidR="00C51EA6" w:rsidRDefault="004429EF">
      <w:pPr>
        <w:numPr>
          <w:ilvl w:val="0"/>
          <w:numId w:val="1"/>
        </w:numPr>
        <w:rPr>
          <w:rFonts w:ascii="Verdana" w:hAnsi="Verdana"/>
          <w:b/>
          <w:bCs/>
          <w:sz w:val="26"/>
          <w:szCs w:val="26"/>
        </w:rPr>
      </w:pPr>
      <w:r>
        <w:rPr>
          <w:rFonts w:ascii="Verdana" w:hAnsi="Verdana"/>
          <w:b/>
          <w:bCs/>
          <w:sz w:val="26"/>
          <w:szCs w:val="26"/>
        </w:rPr>
        <w:t>Auszahlung aus dem Maltesertopf ist noch nicht geschehen, die Voraussetzungen sind jetzt geschaffen.</w:t>
      </w:r>
    </w:p>
    <w:p w:rsidR="00C51EA6" w:rsidRDefault="004429EF">
      <w:pPr>
        <w:numPr>
          <w:ilvl w:val="0"/>
          <w:numId w:val="1"/>
        </w:numPr>
        <w:rPr>
          <w:rFonts w:ascii="Verdana" w:hAnsi="Verdana"/>
          <w:b/>
          <w:bCs/>
          <w:sz w:val="26"/>
          <w:szCs w:val="26"/>
        </w:rPr>
      </w:pPr>
      <w:r>
        <w:rPr>
          <w:rFonts w:ascii="Verdana" w:hAnsi="Verdana"/>
          <w:b/>
          <w:bCs/>
          <w:sz w:val="26"/>
          <w:szCs w:val="26"/>
        </w:rPr>
        <w:t>Handwerker</w:t>
      </w:r>
    </w:p>
    <w:p w:rsidR="00C51EA6" w:rsidRDefault="004429EF">
      <w:pPr>
        <w:rPr>
          <w:rFonts w:ascii="Verdana" w:hAnsi="Verdana"/>
          <w:b/>
          <w:bCs/>
          <w:sz w:val="26"/>
          <w:szCs w:val="26"/>
        </w:rPr>
      </w:pPr>
      <w:r>
        <w:rPr>
          <w:rFonts w:ascii="Verdana" w:hAnsi="Verdana"/>
          <w:b/>
          <w:bCs/>
          <w:sz w:val="26"/>
          <w:szCs w:val="26"/>
        </w:rPr>
        <w:t>Es wurden Kontakte zu Handwerkern geknüpft, die gerne hier helfe</w:t>
      </w:r>
      <w:r>
        <w:rPr>
          <w:rFonts w:ascii="Verdana" w:hAnsi="Verdana"/>
          <w:b/>
          <w:bCs/>
          <w:sz w:val="26"/>
          <w:szCs w:val="26"/>
        </w:rPr>
        <w:t>n wollen. Es wurde Wert darauf gelegt, dass die Leistung bezahlt wird und auch Betroffene mit Versicherungen diese in Anspruch nehmen können. Es geht hier auch um Gewährleistungsansprüche.</w:t>
      </w:r>
    </w:p>
    <w:p w:rsidR="00C51EA6" w:rsidRDefault="004429EF">
      <w:pPr>
        <w:rPr>
          <w:rFonts w:ascii="Verdana" w:hAnsi="Verdana"/>
          <w:b/>
          <w:bCs/>
          <w:sz w:val="26"/>
          <w:szCs w:val="26"/>
        </w:rPr>
      </w:pPr>
      <w:r>
        <w:rPr>
          <w:rFonts w:ascii="Verdana" w:hAnsi="Verdana"/>
          <w:b/>
          <w:bCs/>
          <w:sz w:val="26"/>
          <w:szCs w:val="26"/>
        </w:rPr>
        <w:t>Zunächst einmal werden Elektriker kommen, es sollen sogar Leute ko</w:t>
      </w:r>
      <w:r>
        <w:rPr>
          <w:rFonts w:ascii="Verdana" w:hAnsi="Verdana"/>
          <w:b/>
          <w:bCs/>
          <w:sz w:val="26"/>
          <w:szCs w:val="26"/>
        </w:rPr>
        <w:t>mmen die lediglich Angebote für die Versicherungen schreiben, diese werden dann 80,-€ kosten.</w:t>
      </w:r>
    </w:p>
    <w:p w:rsidR="00C51EA6" w:rsidRDefault="004429EF">
      <w:pPr>
        <w:rPr>
          <w:rFonts w:ascii="Verdana" w:hAnsi="Verdana"/>
          <w:b/>
          <w:bCs/>
          <w:sz w:val="26"/>
          <w:szCs w:val="26"/>
        </w:rPr>
      </w:pPr>
      <w:r>
        <w:rPr>
          <w:rFonts w:ascii="Verdana" w:hAnsi="Verdana"/>
          <w:b/>
          <w:bCs/>
          <w:sz w:val="26"/>
          <w:szCs w:val="26"/>
        </w:rPr>
        <w:t>In Zukunft sollen sich mehrere Häuser zusammenschließen um Handwerker von außerhalb hier beschäftigen zu können.</w:t>
      </w:r>
    </w:p>
    <w:p w:rsidR="00C51EA6" w:rsidRDefault="004429EF">
      <w:pPr>
        <w:rPr>
          <w:rFonts w:ascii="Verdana" w:hAnsi="Verdana"/>
          <w:b/>
          <w:bCs/>
          <w:sz w:val="26"/>
          <w:szCs w:val="26"/>
        </w:rPr>
      </w:pPr>
      <w:r>
        <w:rPr>
          <w:rFonts w:ascii="Verdana" w:hAnsi="Verdana"/>
          <w:b/>
          <w:bCs/>
          <w:sz w:val="26"/>
          <w:szCs w:val="26"/>
        </w:rPr>
        <w:t>Dafür bitte bei uns melden.</w:t>
      </w:r>
    </w:p>
    <w:p w:rsidR="00C51EA6" w:rsidRDefault="004429EF">
      <w:pPr>
        <w:numPr>
          <w:ilvl w:val="0"/>
          <w:numId w:val="1"/>
        </w:numPr>
        <w:rPr>
          <w:rFonts w:ascii="Verdana" w:hAnsi="Verdana"/>
          <w:b/>
          <w:bCs/>
          <w:sz w:val="26"/>
          <w:szCs w:val="26"/>
        </w:rPr>
      </w:pPr>
      <w:r>
        <w:rPr>
          <w:rFonts w:ascii="Verdana" w:hAnsi="Verdana"/>
          <w:b/>
          <w:bCs/>
          <w:sz w:val="26"/>
          <w:szCs w:val="26"/>
        </w:rPr>
        <w:t>Durchlauferhitzer</w:t>
      </w:r>
    </w:p>
    <w:p w:rsidR="00C51EA6" w:rsidRDefault="004429EF">
      <w:pPr>
        <w:rPr>
          <w:rFonts w:ascii="Verdana" w:hAnsi="Verdana"/>
          <w:b/>
          <w:bCs/>
          <w:sz w:val="26"/>
          <w:szCs w:val="26"/>
        </w:rPr>
      </w:pPr>
      <w:r>
        <w:rPr>
          <w:rFonts w:ascii="Verdana" w:hAnsi="Verdana"/>
          <w:b/>
          <w:bCs/>
          <w:sz w:val="26"/>
          <w:szCs w:val="26"/>
        </w:rPr>
        <w:t>es wurde eine Aktion „Wahrmes Wasser“ gestartet, bei der Spendenwillige einen Durchlauferhitzer erwerben können und hier abgeben können. Wer einen haben möchte, bitte in der Liste eintragen.</w:t>
      </w:r>
    </w:p>
    <w:p w:rsidR="00C51EA6" w:rsidRDefault="004429EF">
      <w:pPr>
        <w:numPr>
          <w:ilvl w:val="0"/>
          <w:numId w:val="1"/>
        </w:numPr>
        <w:rPr>
          <w:rFonts w:ascii="Verdana" w:hAnsi="Verdana"/>
          <w:b/>
          <w:bCs/>
          <w:sz w:val="26"/>
          <w:szCs w:val="26"/>
        </w:rPr>
      </w:pPr>
      <w:r>
        <w:rPr>
          <w:rFonts w:ascii="Verdana" w:hAnsi="Verdana"/>
          <w:b/>
          <w:bCs/>
          <w:sz w:val="26"/>
          <w:szCs w:val="26"/>
        </w:rPr>
        <w:t>Mutterboden</w:t>
      </w:r>
    </w:p>
    <w:p w:rsidR="00C51EA6" w:rsidRDefault="004429EF">
      <w:pPr>
        <w:rPr>
          <w:rFonts w:ascii="Verdana" w:hAnsi="Verdana"/>
          <w:b/>
          <w:bCs/>
          <w:sz w:val="26"/>
          <w:szCs w:val="26"/>
        </w:rPr>
      </w:pPr>
      <w:r>
        <w:rPr>
          <w:rFonts w:ascii="Verdana" w:hAnsi="Verdana"/>
          <w:b/>
          <w:bCs/>
          <w:sz w:val="26"/>
          <w:szCs w:val="26"/>
        </w:rPr>
        <w:t xml:space="preserve">Wer gerne in seinem Garten oder Vorgarten </w:t>
      </w:r>
      <w:r>
        <w:rPr>
          <w:rFonts w:ascii="Verdana" w:hAnsi="Verdana"/>
          <w:b/>
          <w:bCs/>
          <w:sz w:val="26"/>
          <w:szCs w:val="26"/>
        </w:rPr>
        <w:t xml:space="preserve">wieder Mutterboden </w:t>
      </w:r>
      <w:r>
        <w:rPr>
          <w:rFonts w:ascii="Verdana" w:hAnsi="Verdana"/>
          <w:b/>
          <w:bCs/>
          <w:sz w:val="26"/>
          <w:szCs w:val="26"/>
        </w:rPr>
        <w:lastRenderedPageBreak/>
        <w:t>haben möchte soll sich bei Tina melden, oder gleich in die ausliegende Liste eintragen.</w:t>
      </w:r>
    </w:p>
    <w:p w:rsidR="00C51EA6" w:rsidRDefault="004429EF">
      <w:pPr>
        <w:numPr>
          <w:ilvl w:val="0"/>
          <w:numId w:val="1"/>
        </w:numPr>
        <w:rPr>
          <w:rFonts w:ascii="Verdana" w:hAnsi="Verdana"/>
          <w:b/>
          <w:bCs/>
          <w:sz w:val="26"/>
          <w:szCs w:val="26"/>
        </w:rPr>
      </w:pPr>
      <w:r>
        <w:rPr>
          <w:rFonts w:ascii="Verdana" w:hAnsi="Verdana"/>
          <w:b/>
          <w:bCs/>
          <w:sz w:val="26"/>
          <w:szCs w:val="26"/>
        </w:rPr>
        <w:t>Events</w:t>
      </w:r>
    </w:p>
    <w:p w:rsidR="00C51EA6" w:rsidRDefault="004429EF">
      <w:pPr>
        <w:rPr>
          <w:rFonts w:ascii="Verdana" w:hAnsi="Verdana"/>
          <w:b/>
          <w:bCs/>
          <w:sz w:val="26"/>
          <w:szCs w:val="26"/>
        </w:rPr>
      </w:pPr>
      <w:r>
        <w:rPr>
          <w:rFonts w:ascii="Verdana" w:hAnsi="Verdana"/>
          <w:b/>
          <w:bCs/>
          <w:sz w:val="26"/>
          <w:szCs w:val="26"/>
        </w:rPr>
        <w:t>-Sidewalk</w:t>
      </w:r>
    </w:p>
    <w:p w:rsidR="00C51EA6" w:rsidRDefault="004429EF">
      <w:pPr>
        <w:rPr>
          <w:rFonts w:ascii="Verdana" w:hAnsi="Verdana"/>
          <w:b/>
          <w:bCs/>
          <w:sz w:val="26"/>
          <w:szCs w:val="26"/>
        </w:rPr>
      </w:pPr>
      <w:r>
        <w:rPr>
          <w:rFonts w:ascii="Verdana" w:hAnsi="Verdana"/>
          <w:b/>
          <w:bCs/>
          <w:sz w:val="26"/>
          <w:szCs w:val="26"/>
        </w:rPr>
        <w:t>-Familienfest</w:t>
      </w:r>
    </w:p>
    <w:p w:rsidR="00C51EA6" w:rsidRDefault="004429EF">
      <w:pPr>
        <w:rPr>
          <w:rFonts w:ascii="Verdana" w:hAnsi="Verdana"/>
          <w:b/>
          <w:bCs/>
          <w:sz w:val="26"/>
          <w:szCs w:val="26"/>
        </w:rPr>
      </w:pPr>
      <w:r>
        <w:rPr>
          <w:rFonts w:ascii="Verdana" w:hAnsi="Verdana"/>
          <w:b/>
          <w:bCs/>
          <w:sz w:val="26"/>
          <w:szCs w:val="26"/>
        </w:rPr>
        <w:t>usw.</w:t>
      </w:r>
    </w:p>
    <w:p w:rsidR="00C51EA6" w:rsidRDefault="00C51EA6">
      <w:pPr>
        <w:rPr>
          <w:rFonts w:ascii="Verdana" w:hAnsi="Verdana"/>
          <w:b/>
          <w:bCs/>
          <w:sz w:val="26"/>
          <w:szCs w:val="26"/>
        </w:rPr>
      </w:pPr>
    </w:p>
    <w:p w:rsidR="00C51EA6" w:rsidRDefault="00C51EA6">
      <w:pPr>
        <w:rPr>
          <w:rFonts w:ascii="Verdana" w:hAnsi="Verdana"/>
          <w:b/>
          <w:bCs/>
          <w:sz w:val="26"/>
          <w:szCs w:val="26"/>
        </w:rPr>
      </w:pPr>
    </w:p>
    <w:p w:rsidR="00C51EA6" w:rsidRDefault="00C51EA6">
      <w:pPr>
        <w:rPr>
          <w:rFonts w:ascii="Verdana" w:hAnsi="Verdana"/>
          <w:b/>
          <w:bCs/>
          <w:sz w:val="26"/>
          <w:szCs w:val="26"/>
        </w:rPr>
      </w:pPr>
    </w:p>
    <w:p w:rsidR="00C51EA6" w:rsidRDefault="00C51EA6">
      <w:pPr>
        <w:rPr>
          <w:rFonts w:ascii="Verdana" w:hAnsi="Verdana"/>
          <w:b/>
          <w:bCs/>
          <w:sz w:val="26"/>
          <w:szCs w:val="26"/>
        </w:rPr>
      </w:pPr>
    </w:p>
    <w:p w:rsidR="00C51EA6" w:rsidRDefault="00C51EA6">
      <w:pPr>
        <w:rPr>
          <w:rFonts w:ascii="Verdana" w:hAnsi="Verdana"/>
          <w:b/>
          <w:bCs/>
          <w:sz w:val="26"/>
          <w:szCs w:val="26"/>
        </w:rPr>
      </w:pPr>
    </w:p>
    <w:p w:rsidR="00C51EA6" w:rsidRDefault="00C51EA6">
      <w:pPr>
        <w:rPr>
          <w:rFonts w:ascii="Verdana" w:hAnsi="Verdana"/>
          <w:b/>
          <w:bCs/>
          <w:sz w:val="40"/>
          <w:szCs w:val="40"/>
        </w:rPr>
      </w:pPr>
    </w:p>
    <w:p w:rsidR="00C51EA6" w:rsidRDefault="00C51EA6">
      <w:pPr>
        <w:rPr>
          <w:rFonts w:ascii="Verdana" w:hAnsi="Verdana"/>
          <w:b/>
          <w:bCs/>
          <w:sz w:val="40"/>
          <w:szCs w:val="40"/>
        </w:rPr>
      </w:pPr>
    </w:p>
    <w:p w:rsidR="00C51EA6" w:rsidRDefault="00C51EA6">
      <w:pPr>
        <w:rPr>
          <w:rFonts w:ascii="Verdana" w:hAnsi="Verdana"/>
          <w:b/>
          <w:bCs/>
          <w:sz w:val="40"/>
          <w:szCs w:val="40"/>
        </w:rPr>
      </w:pPr>
    </w:p>
    <w:p w:rsidR="00C51EA6" w:rsidRDefault="00C51EA6">
      <w:pPr>
        <w:rPr>
          <w:rFonts w:ascii="Verdana" w:hAnsi="Verdana"/>
          <w:b/>
          <w:bCs/>
          <w:sz w:val="40"/>
          <w:szCs w:val="40"/>
        </w:rPr>
      </w:pPr>
    </w:p>
    <w:p w:rsidR="00C51EA6" w:rsidRDefault="00C51EA6">
      <w:pPr>
        <w:rPr>
          <w:rFonts w:ascii="Verdana" w:hAnsi="Verdana"/>
          <w:sz w:val="22"/>
          <w:szCs w:val="22"/>
        </w:rPr>
      </w:pPr>
    </w:p>
    <w:sectPr w:rsidR="00C51EA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9EF" w:rsidRDefault="004429EF">
      <w:r>
        <w:separator/>
      </w:r>
    </w:p>
  </w:endnote>
  <w:endnote w:type="continuationSeparator" w:id="0">
    <w:p w:rsidR="004429EF" w:rsidRDefault="0044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9EF" w:rsidRDefault="004429EF">
      <w:r>
        <w:rPr>
          <w:color w:val="000000"/>
        </w:rPr>
        <w:separator/>
      </w:r>
    </w:p>
  </w:footnote>
  <w:footnote w:type="continuationSeparator" w:id="0">
    <w:p w:rsidR="004429EF" w:rsidRDefault="00442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E4464"/>
    <w:multiLevelType w:val="multilevel"/>
    <w:tmpl w:val="D34A6F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51EA6"/>
    <w:rsid w:val="004429EF"/>
    <w:rsid w:val="00B83AA5"/>
    <w:rsid w:val="00C51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0145A-8CF2-4BC7-A2F2-C2C3FC16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3616</Characters>
  <Application>Microsoft Office Word</Application>
  <DocSecurity>0</DocSecurity>
  <Lines>30</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Robert</cp:lastModifiedBy>
  <cp:revision>2</cp:revision>
  <cp:lastPrinted>2021-10-05T18:40:00Z</cp:lastPrinted>
  <dcterms:created xsi:type="dcterms:W3CDTF">2021-10-15T12:24:00Z</dcterms:created>
  <dcterms:modified xsi:type="dcterms:W3CDTF">2021-10-15T12:24:00Z</dcterms:modified>
</cp:coreProperties>
</file>